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FABAF" w14:textId="77777777" w:rsidR="00E67890" w:rsidRPr="00227AE8" w:rsidRDefault="00E67890" w:rsidP="00484E21">
      <w:pPr>
        <w:tabs>
          <w:tab w:val="left" w:pos="1037"/>
        </w:tabs>
        <w:jc w:val="center"/>
        <w:rPr>
          <w:rFonts w:ascii="Book Antiqua" w:hAnsi="Book Antiqua" w:cs="Arial"/>
          <w:b/>
          <w:color w:val="000000" w:themeColor="text1"/>
        </w:rPr>
      </w:pPr>
    </w:p>
    <w:p w14:paraId="28CA2381" w14:textId="77777777" w:rsidR="00E67890" w:rsidRPr="00227AE8" w:rsidRDefault="00E67890" w:rsidP="00484E21">
      <w:pPr>
        <w:tabs>
          <w:tab w:val="left" w:pos="1037"/>
        </w:tabs>
        <w:jc w:val="center"/>
        <w:rPr>
          <w:rFonts w:ascii="Book Antiqua" w:hAnsi="Book Antiqua" w:cs="Arial"/>
          <w:b/>
          <w:color w:val="000000" w:themeColor="text1"/>
        </w:rPr>
      </w:pPr>
    </w:p>
    <w:p w14:paraId="6DC0D7EA" w14:textId="77777777" w:rsidR="00E67890" w:rsidRPr="00227AE8" w:rsidRDefault="00E67890" w:rsidP="00484E21">
      <w:pPr>
        <w:tabs>
          <w:tab w:val="left" w:pos="1037"/>
        </w:tabs>
        <w:jc w:val="center"/>
        <w:rPr>
          <w:rFonts w:ascii="Book Antiqua" w:hAnsi="Book Antiqua" w:cs="Arial"/>
          <w:b/>
          <w:color w:val="000000" w:themeColor="text1"/>
        </w:rPr>
      </w:pPr>
    </w:p>
    <w:p w14:paraId="1A2813DC" w14:textId="77777777" w:rsidR="00E67890" w:rsidRPr="00227AE8" w:rsidRDefault="00E67890" w:rsidP="00484E21">
      <w:pPr>
        <w:tabs>
          <w:tab w:val="left" w:pos="1037"/>
        </w:tabs>
        <w:jc w:val="center"/>
        <w:rPr>
          <w:rFonts w:ascii="Book Antiqua" w:hAnsi="Book Antiqua" w:cs="Arial"/>
          <w:b/>
          <w:color w:val="000000" w:themeColor="text1"/>
        </w:rPr>
      </w:pPr>
    </w:p>
    <w:p w14:paraId="0E8EAF79" w14:textId="77777777" w:rsidR="00E67890" w:rsidRPr="00227AE8" w:rsidRDefault="00E67890" w:rsidP="00BC182F">
      <w:pPr>
        <w:tabs>
          <w:tab w:val="left" w:pos="1037"/>
        </w:tabs>
        <w:jc w:val="center"/>
        <w:rPr>
          <w:rFonts w:ascii="Book Antiqua" w:hAnsi="Book Antiqua" w:cs="Arial"/>
          <w:b/>
          <w:color w:val="000000" w:themeColor="text1"/>
        </w:rPr>
      </w:pPr>
    </w:p>
    <w:p w14:paraId="12EE728D" w14:textId="77777777" w:rsidR="00E67890" w:rsidRPr="00227AE8" w:rsidRDefault="00E67890" w:rsidP="00BC182F">
      <w:pPr>
        <w:tabs>
          <w:tab w:val="left" w:pos="1037"/>
        </w:tabs>
        <w:jc w:val="center"/>
        <w:rPr>
          <w:rFonts w:ascii="Book Antiqua" w:hAnsi="Book Antiqua" w:cs="Arial"/>
          <w:b/>
          <w:color w:val="000000" w:themeColor="text1"/>
        </w:rPr>
      </w:pPr>
    </w:p>
    <w:p w14:paraId="60AD4A89" w14:textId="77777777" w:rsidR="00E67890" w:rsidRPr="00227AE8" w:rsidRDefault="00E67890" w:rsidP="00BC182F">
      <w:pPr>
        <w:tabs>
          <w:tab w:val="left" w:pos="1037"/>
        </w:tabs>
        <w:jc w:val="center"/>
        <w:rPr>
          <w:rFonts w:ascii="Book Antiqua" w:hAnsi="Book Antiqua" w:cs="Arial"/>
          <w:b/>
          <w:color w:val="000000" w:themeColor="text1"/>
        </w:rPr>
      </w:pPr>
    </w:p>
    <w:p w14:paraId="73115643" w14:textId="77777777" w:rsidR="00E67890" w:rsidRPr="00227AE8" w:rsidRDefault="00E67890" w:rsidP="00BC182F">
      <w:pPr>
        <w:tabs>
          <w:tab w:val="left" w:pos="1037"/>
        </w:tabs>
        <w:jc w:val="center"/>
        <w:rPr>
          <w:rFonts w:ascii="Book Antiqua" w:hAnsi="Book Antiqua" w:cs="Arial"/>
          <w:b/>
          <w:color w:val="000000" w:themeColor="text1"/>
        </w:rPr>
      </w:pPr>
    </w:p>
    <w:p w14:paraId="7B274923" w14:textId="77777777" w:rsidR="00E67890" w:rsidRPr="00227AE8" w:rsidRDefault="00E67890" w:rsidP="00BC182F">
      <w:pPr>
        <w:tabs>
          <w:tab w:val="left" w:pos="1037"/>
        </w:tabs>
        <w:jc w:val="center"/>
        <w:rPr>
          <w:rFonts w:ascii="Book Antiqua" w:hAnsi="Book Antiqua" w:cs="Arial"/>
          <w:b/>
          <w:color w:val="000000" w:themeColor="text1"/>
        </w:rPr>
      </w:pPr>
    </w:p>
    <w:p w14:paraId="2D2DCD36" w14:textId="77777777" w:rsidR="00E67890" w:rsidRPr="00227AE8" w:rsidRDefault="00E67890" w:rsidP="00BC182F">
      <w:pPr>
        <w:tabs>
          <w:tab w:val="left" w:pos="1037"/>
        </w:tabs>
        <w:jc w:val="center"/>
        <w:rPr>
          <w:rFonts w:ascii="Book Antiqua" w:hAnsi="Book Antiqua" w:cs="Arial"/>
          <w:b/>
          <w:color w:val="000000" w:themeColor="text1"/>
        </w:rPr>
      </w:pPr>
    </w:p>
    <w:p w14:paraId="51265015" w14:textId="77777777" w:rsidR="00E67890" w:rsidRPr="00227AE8" w:rsidRDefault="00E67890" w:rsidP="00BC182F">
      <w:pPr>
        <w:tabs>
          <w:tab w:val="left" w:pos="1037"/>
        </w:tabs>
        <w:jc w:val="center"/>
        <w:rPr>
          <w:rFonts w:ascii="Book Antiqua" w:hAnsi="Book Antiqua" w:cs="Arial"/>
          <w:b/>
          <w:color w:val="000000" w:themeColor="text1"/>
        </w:rPr>
      </w:pPr>
    </w:p>
    <w:p w14:paraId="45DB09B3" w14:textId="77777777" w:rsidR="00E67890" w:rsidRPr="00227AE8" w:rsidRDefault="00E67890" w:rsidP="00BC182F">
      <w:pPr>
        <w:tabs>
          <w:tab w:val="left" w:pos="1037"/>
        </w:tabs>
        <w:jc w:val="center"/>
        <w:rPr>
          <w:rFonts w:ascii="Book Antiqua" w:hAnsi="Book Antiqua" w:cs="Arial"/>
          <w:b/>
          <w:color w:val="000000" w:themeColor="text1"/>
        </w:rPr>
      </w:pPr>
    </w:p>
    <w:p w14:paraId="7F0FEA38" w14:textId="77777777" w:rsidR="00E67890" w:rsidRPr="00227AE8" w:rsidRDefault="00E67890"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20997084" w14:textId="77777777" w:rsidR="00E67890" w:rsidRPr="00227AE8" w:rsidRDefault="00E67890" w:rsidP="00BC182F">
      <w:pPr>
        <w:tabs>
          <w:tab w:val="left" w:pos="1037"/>
        </w:tabs>
        <w:jc w:val="center"/>
        <w:rPr>
          <w:rFonts w:ascii="Book Antiqua" w:hAnsi="Book Antiqua" w:cs="Arial"/>
          <w:b/>
          <w:color w:val="000000" w:themeColor="text1"/>
        </w:rPr>
      </w:pPr>
    </w:p>
    <w:p w14:paraId="397E2955" w14:textId="77777777" w:rsidR="00E67890" w:rsidRPr="00227AE8" w:rsidRDefault="00E67890" w:rsidP="00BC182F">
      <w:pPr>
        <w:tabs>
          <w:tab w:val="left" w:pos="1037"/>
        </w:tabs>
        <w:jc w:val="center"/>
        <w:rPr>
          <w:rFonts w:ascii="Book Antiqua" w:hAnsi="Book Antiqua" w:cs="Arial"/>
          <w:b/>
          <w:color w:val="000000" w:themeColor="text1"/>
        </w:rPr>
      </w:pPr>
    </w:p>
    <w:p w14:paraId="38047041" w14:textId="77777777" w:rsidR="00E67890" w:rsidRPr="00227AE8" w:rsidRDefault="00E67890"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1D53474E" w14:textId="77777777" w:rsidR="00E67890" w:rsidRPr="00227AE8" w:rsidRDefault="00E67890" w:rsidP="00BC182F">
      <w:pPr>
        <w:tabs>
          <w:tab w:val="left" w:pos="1037"/>
        </w:tabs>
        <w:jc w:val="center"/>
        <w:rPr>
          <w:rFonts w:ascii="Book Antiqua" w:hAnsi="Book Antiqua" w:cs="Arial"/>
          <w:b/>
          <w:color w:val="000000" w:themeColor="text1"/>
        </w:rPr>
        <w:sectPr w:rsidR="00E67890" w:rsidRPr="00227AE8" w:rsidSect="00E67890">
          <w:footerReference w:type="even" r:id="rId8"/>
          <w:footerReference w:type="default" r:id="rId9"/>
          <w:pgSz w:w="12240" w:h="15840"/>
          <w:pgMar w:top="1440" w:right="1440" w:bottom="720" w:left="1800" w:header="720" w:footer="720" w:gutter="0"/>
          <w:pgNumType w:start="1"/>
          <w:cols w:space="720"/>
          <w:docGrid w:linePitch="360"/>
        </w:sectPr>
      </w:pPr>
    </w:p>
    <w:p w14:paraId="1EE33F13" w14:textId="77777777" w:rsidR="00E67890" w:rsidRPr="00227AE8" w:rsidRDefault="00E67890"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EF7772D" w14:textId="77777777" w:rsidR="00E67890" w:rsidRPr="00227AE8" w:rsidRDefault="00E67890" w:rsidP="00F322B6">
      <w:pPr>
        <w:jc w:val="center"/>
        <w:rPr>
          <w:rFonts w:ascii="Book Antiqua" w:hAnsi="Book Antiqua" w:cs="Arial"/>
          <w:b/>
          <w:bCs/>
          <w:color w:val="000000" w:themeColor="text1"/>
          <w:lang w:val="en-GB"/>
        </w:rPr>
      </w:pPr>
    </w:p>
    <w:p w14:paraId="46A3A076" w14:textId="77777777" w:rsidR="00E67890" w:rsidRPr="00227AE8" w:rsidRDefault="00E67890"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0E4FA1AB" w14:textId="77777777" w:rsidR="00E67890" w:rsidRPr="00227AE8" w:rsidRDefault="00E67890" w:rsidP="00F322B6">
      <w:pPr>
        <w:jc w:val="center"/>
        <w:rPr>
          <w:rFonts w:ascii="Book Antiqua" w:hAnsi="Book Antiqua" w:cs="Arial"/>
          <w:b/>
          <w:color w:val="000000" w:themeColor="text1"/>
          <w:lang w:val="en-GB"/>
        </w:rPr>
      </w:pPr>
    </w:p>
    <w:p w14:paraId="6906290E" w14:textId="43CA6D25" w:rsidR="00914D02" w:rsidRDefault="00B437CD" w:rsidP="00177942">
      <w:pPr>
        <w:jc w:val="center"/>
        <w:rPr>
          <w:rFonts w:ascii="Book Antiqua" w:hAnsi="Book Antiqua" w:cs="Arial"/>
          <w:b/>
          <w:color w:val="000000" w:themeColor="text1"/>
          <w:lang w:val="en-GB"/>
        </w:rPr>
      </w:pPr>
      <w:r w:rsidRPr="00B437CD">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0E2FEF">
        <w:rPr>
          <w:rFonts w:ascii="Book Antiqua" w:hAnsi="Book Antiqua" w:cs="Arial"/>
          <w:b/>
          <w:bCs/>
          <w:noProof/>
          <w:color w:val="0000FF"/>
        </w:rPr>
        <w:t>.</w:t>
      </w:r>
    </w:p>
    <w:p w14:paraId="2CB27C14" w14:textId="77777777" w:rsidR="00E67890" w:rsidRPr="00227AE8" w:rsidRDefault="00E67890"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64EC8C8" w14:textId="77777777" w:rsidR="00E67890" w:rsidRPr="00227AE8" w:rsidRDefault="00E67890" w:rsidP="00177942">
      <w:pPr>
        <w:jc w:val="center"/>
        <w:rPr>
          <w:rFonts w:ascii="Book Antiqua" w:hAnsi="Book Antiqua" w:cs="Arial"/>
          <w:b/>
          <w:color w:val="000000" w:themeColor="text1"/>
          <w:lang w:val="en-GB"/>
        </w:rPr>
      </w:pPr>
    </w:p>
    <w:p w14:paraId="27797F5E" w14:textId="77777777" w:rsidR="00E67890" w:rsidRPr="00227AE8" w:rsidRDefault="00E67890"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7B180366" w14:textId="77777777" w:rsidR="00E67890" w:rsidRPr="00227AE8" w:rsidRDefault="00E67890" w:rsidP="00F322B6">
      <w:pPr>
        <w:jc w:val="center"/>
        <w:rPr>
          <w:rFonts w:ascii="Book Antiqua" w:hAnsi="Book Antiqua" w:cs="Arial"/>
          <w:b/>
          <w:color w:val="000000" w:themeColor="text1"/>
          <w:u w:val="single"/>
          <w:lang w:val="en-GB"/>
        </w:rPr>
      </w:pPr>
    </w:p>
    <w:p w14:paraId="6347607B" w14:textId="77777777" w:rsidR="00E67890" w:rsidRPr="00227AE8" w:rsidRDefault="00E67890"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444D3569" w14:textId="77777777" w:rsidR="00E67890" w:rsidRPr="00227AE8" w:rsidRDefault="00E67890" w:rsidP="00F322B6">
      <w:pPr>
        <w:jc w:val="center"/>
        <w:rPr>
          <w:rFonts w:ascii="Book Antiqua" w:hAnsi="Book Antiqua" w:cs="Arial"/>
          <w:b/>
          <w:i/>
          <w:iCs/>
          <w:color w:val="000000" w:themeColor="text1"/>
          <w:u w:val="single"/>
          <w:lang w:val="en-GB"/>
        </w:rPr>
      </w:pPr>
    </w:p>
    <w:p w14:paraId="6106D81B" w14:textId="0CB2A05C" w:rsidR="00E67890" w:rsidRPr="00227AE8" w:rsidRDefault="00E67890"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ED1B3A">
        <w:rPr>
          <w:rFonts w:ascii="Book Antiqua" w:hAnsi="Book Antiqua" w:cs="Arial"/>
          <w:b/>
          <w:bCs/>
          <w:noProof/>
          <w:color w:val="0000FF"/>
        </w:rPr>
        <w:t>28</w:t>
      </w:r>
      <w:r w:rsidR="004B3369">
        <w:rPr>
          <w:rFonts w:ascii="Book Antiqua" w:hAnsi="Book Antiqua" w:cs="Arial"/>
          <w:b/>
          <w:bCs/>
          <w:noProof/>
          <w:color w:val="0000FF"/>
        </w:rPr>
        <w:t>.0</w:t>
      </w:r>
      <w:r w:rsidR="00B437CD">
        <w:rPr>
          <w:rFonts w:ascii="Book Antiqua" w:hAnsi="Book Antiqua" w:cs="Arial"/>
          <w:b/>
          <w:bCs/>
          <w:noProof/>
          <w:color w:val="0000FF"/>
        </w:rPr>
        <w:t>5</w:t>
      </w:r>
      <w:r w:rsidRPr="0079672E">
        <w:rPr>
          <w:rFonts w:ascii="Book Antiqua" w:hAnsi="Book Antiqua" w:cs="Arial"/>
          <w:b/>
          <w:bCs/>
          <w:noProof/>
          <w:color w:val="0000FF"/>
        </w:rPr>
        <w:t>.202</w:t>
      </w:r>
      <w:r w:rsidR="004B3369">
        <w:rPr>
          <w:rFonts w:ascii="Book Antiqua" w:hAnsi="Book Antiqua" w:cs="Arial"/>
          <w:b/>
          <w:bCs/>
          <w:noProof/>
          <w:color w:val="0000FF"/>
        </w:rPr>
        <w:t>5</w:t>
      </w:r>
    </w:p>
    <w:p w14:paraId="5E9D7147" w14:textId="77777777" w:rsidR="00E67890" w:rsidRPr="00227AE8" w:rsidRDefault="00E67890" w:rsidP="00B56AA7">
      <w:pPr>
        <w:jc w:val="both"/>
        <w:rPr>
          <w:rFonts w:ascii="Book Antiqua" w:hAnsi="Book Antiqua" w:cs="Arial"/>
          <w:color w:val="000000" w:themeColor="text1"/>
        </w:rPr>
      </w:pPr>
    </w:p>
    <w:p w14:paraId="590F9918" w14:textId="3B116E2D" w:rsidR="00E67890" w:rsidRPr="00227AE8" w:rsidRDefault="00E67890" w:rsidP="00B56AA7">
      <w:pPr>
        <w:ind w:left="2880" w:hanging="2880"/>
        <w:jc w:val="both"/>
        <w:rPr>
          <w:rFonts w:ascii="Book Antiqua" w:hAnsi="Book Antiqua" w:cs="Arial"/>
          <w:color w:val="000000" w:themeColor="text1"/>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r w:rsidR="00914D02">
        <w:rPr>
          <w:rFonts w:ascii="Book Antiqua" w:hAnsi="Book Antiqua" w:cs="Arial"/>
          <w:b/>
          <w:bCs/>
          <w:noProof/>
          <w:color w:val="0000FF"/>
        </w:rPr>
        <w:t>NESH/CSM/1500-1</w:t>
      </w:r>
      <w:r w:rsidR="000E2FEF">
        <w:rPr>
          <w:rFonts w:ascii="Book Antiqua" w:hAnsi="Book Antiqua" w:cs="Arial"/>
          <w:b/>
          <w:bCs/>
          <w:noProof/>
          <w:color w:val="0000FF"/>
        </w:rPr>
        <w:t>4</w:t>
      </w:r>
      <w:r w:rsidR="00B437CD">
        <w:rPr>
          <w:rFonts w:ascii="Book Antiqua" w:hAnsi="Book Antiqua" w:cs="Arial"/>
          <w:b/>
          <w:bCs/>
          <w:noProof/>
          <w:color w:val="0000FF"/>
        </w:rPr>
        <w:t>37</w:t>
      </w:r>
      <w:r w:rsidRPr="00227AE8">
        <w:rPr>
          <w:rFonts w:ascii="Book Antiqua" w:hAnsi="Book Antiqua" w:cs="Arial"/>
          <w:color w:val="000000" w:themeColor="text1"/>
        </w:rPr>
        <w:t xml:space="preserve"> </w:t>
      </w:r>
    </w:p>
    <w:p w14:paraId="46710190" w14:textId="77777777" w:rsidR="00E67890" w:rsidRPr="00227AE8" w:rsidRDefault="00E67890" w:rsidP="00B56AA7">
      <w:pPr>
        <w:ind w:left="2880" w:hanging="2880"/>
        <w:jc w:val="both"/>
        <w:rPr>
          <w:rFonts w:ascii="Book Antiqua" w:hAnsi="Book Antiqua" w:cs="Arial"/>
          <w:color w:val="000000" w:themeColor="text1"/>
        </w:rPr>
      </w:pPr>
    </w:p>
    <w:p w14:paraId="7855D4F7" w14:textId="77777777" w:rsidR="00E67890" w:rsidRPr="00227AE8" w:rsidRDefault="00E67890"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0FD7F7E7" w14:textId="77777777" w:rsidR="00E67890" w:rsidRPr="00227AE8" w:rsidRDefault="00E67890" w:rsidP="00F322B6">
      <w:pPr>
        <w:tabs>
          <w:tab w:val="left" w:pos="1037"/>
        </w:tabs>
        <w:jc w:val="both"/>
        <w:rPr>
          <w:rFonts w:ascii="Book Antiqua" w:hAnsi="Book Antiqua" w:cs="Arial"/>
          <w:color w:val="000000" w:themeColor="text1"/>
        </w:rPr>
      </w:pPr>
    </w:p>
    <w:p w14:paraId="6B4E093F" w14:textId="5AF75A07" w:rsidR="00E67890" w:rsidRPr="00227AE8" w:rsidRDefault="00E67890"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ED1B3A">
        <w:rPr>
          <w:rFonts w:ascii="Book Antiqua" w:hAnsi="Book Antiqua" w:cs="Arial"/>
          <w:b/>
          <w:bCs/>
          <w:noProof/>
          <w:color w:val="0000FF"/>
        </w:rPr>
        <w:t>28</w:t>
      </w:r>
      <w:r w:rsidRPr="0079672E">
        <w:rPr>
          <w:rFonts w:ascii="Book Antiqua" w:hAnsi="Book Antiqua" w:cs="Arial"/>
          <w:b/>
          <w:bCs/>
          <w:noProof/>
          <w:color w:val="0000FF"/>
        </w:rPr>
        <w:t>.</w:t>
      </w:r>
      <w:r w:rsidR="004B3369">
        <w:rPr>
          <w:rFonts w:ascii="Book Antiqua" w:hAnsi="Book Antiqua" w:cs="Arial"/>
          <w:b/>
          <w:bCs/>
          <w:noProof/>
          <w:color w:val="0000FF"/>
        </w:rPr>
        <w:t>0</w:t>
      </w:r>
      <w:r w:rsidR="00B437CD">
        <w:rPr>
          <w:rFonts w:ascii="Book Antiqua" w:hAnsi="Book Antiqua" w:cs="Arial"/>
          <w:b/>
          <w:bCs/>
          <w:noProof/>
          <w:color w:val="0000FF"/>
        </w:rPr>
        <w:t>5</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2BC595CC" w14:textId="77777777" w:rsidR="00E67890" w:rsidRPr="00227AE8" w:rsidRDefault="00E67890" w:rsidP="00F322B6">
      <w:pPr>
        <w:jc w:val="both"/>
        <w:rPr>
          <w:rFonts w:ascii="Book Antiqua" w:hAnsi="Book Antiqua" w:cs="Arial"/>
          <w:color w:val="000000" w:themeColor="text1"/>
        </w:rPr>
      </w:pPr>
    </w:p>
    <w:p w14:paraId="561079C4" w14:textId="7B9CEC77" w:rsidR="00E67890" w:rsidRPr="00227AE8" w:rsidRDefault="00E67890"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B437CD" w:rsidRPr="00B437CD">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4B3369" w:rsidRPr="004B3369">
        <w:rPr>
          <w:rFonts w:ascii="Book Antiqua" w:hAnsi="Book Antiqua" w:cs="Arial"/>
          <w:b/>
          <w:bCs/>
          <w:noProof/>
          <w:color w:val="0000FF"/>
        </w:rPr>
        <w:t>.</w:t>
      </w:r>
    </w:p>
    <w:p w14:paraId="511C390E" w14:textId="77777777" w:rsidR="00E67890" w:rsidRPr="00227AE8" w:rsidRDefault="00E67890" w:rsidP="00BB2F0F">
      <w:pPr>
        <w:pStyle w:val="ListParagraph"/>
        <w:rPr>
          <w:rFonts w:ascii="Book Antiqua" w:hAnsi="Book Antiqua" w:cs="Arial"/>
          <w:bCs/>
          <w:color w:val="000000" w:themeColor="text1"/>
          <w:szCs w:val="24"/>
          <w:lang w:val="en-GB"/>
        </w:rPr>
      </w:pPr>
    </w:p>
    <w:p w14:paraId="42C5BAA8" w14:textId="77777777" w:rsidR="00E67890" w:rsidRPr="00227AE8" w:rsidRDefault="00E67890"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696A070" w14:textId="77777777" w:rsidR="00E67890" w:rsidRPr="00227AE8" w:rsidRDefault="00E67890" w:rsidP="00F322B6">
      <w:pPr>
        <w:jc w:val="both"/>
        <w:rPr>
          <w:rFonts w:ascii="Book Antiqua" w:hAnsi="Book Antiqua" w:cs="Arial"/>
          <w:color w:val="000000" w:themeColor="text1"/>
        </w:rPr>
      </w:pPr>
    </w:p>
    <w:p w14:paraId="4B95C79F" w14:textId="04158FDF" w:rsidR="00E67890" w:rsidRPr="00227AE8" w:rsidRDefault="00E67890"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w:t>
      </w:r>
      <w:r w:rsidR="00914D02" w:rsidRPr="00227AE8">
        <w:rPr>
          <w:rFonts w:ascii="Book Antiqua" w:hAnsi="Book Antiqua"/>
          <w:color w:val="000000" w:themeColor="text1"/>
          <w:szCs w:val="24"/>
        </w:rPr>
        <w:t xml:space="preserve">for </w:t>
      </w:r>
      <w:r w:rsidR="00B437CD" w:rsidRPr="00B437CD">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4B3369" w:rsidRPr="004B3369">
        <w:rPr>
          <w:rFonts w:ascii="Book Antiqua" w:hAnsi="Book Antiqua" w:cs="Arial"/>
          <w:b/>
          <w:bCs/>
          <w:color w:val="0000FF"/>
          <w:szCs w:val="24"/>
          <w:lang w:val="en-US" w:bidi="ar-SA"/>
        </w:rPr>
        <w:t>.</w:t>
      </w:r>
      <w:r w:rsidR="00914D02">
        <w:rPr>
          <w:rFonts w:ascii="Book Antiqua" w:hAnsi="Book Antiqua" w:cs="Arial"/>
          <w:b/>
          <w:bCs/>
          <w:noProof/>
          <w:color w:val="0000FF"/>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4C17FDEC" w14:textId="77777777" w:rsidR="00E67890" w:rsidRPr="00227AE8" w:rsidRDefault="00E67890" w:rsidP="00AB47B8">
      <w:pPr>
        <w:pStyle w:val="ListParagraph"/>
        <w:ind w:left="1035"/>
        <w:jc w:val="both"/>
        <w:rPr>
          <w:rFonts w:ascii="Book Antiqua" w:hAnsi="Book Antiqua" w:cs="Arial"/>
          <w:color w:val="000000" w:themeColor="text1"/>
          <w:szCs w:val="24"/>
        </w:rPr>
      </w:pPr>
    </w:p>
    <w:p w14:paraId="4F75146F" w14:textId="77777777" w:rsidR="00E67890" w:rsidRPr="00227AE8" w:rsidRDefault="00E67890"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99DCE06"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15F5A502" w14:textId="67D38617" w:rsidR="00E67890" w:rsidRPr="00227AE8" w:rsidRDefault="00E67890" w:rsidP="006332B6">
      <w:pPr>
        <w:ind w:left="1134" w:hanging="1134"/>
        <w:jc w:val="both"/>
        <w:rPr>
          <w:rFonts w:ascii="Book Antiqua" w:eastAsia="MS Mincho" w:hAnsi="Book Antiqua" w:cs="Arial"/>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package </w:t>
      </w:r>
      <w:r w:rsidR="00B437CD" w:rsidRPr="00B437CD">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4B3369" w:rsidRPr="004B3369">
        <w:rPr>
          <w:rFonts w:ascii="Book Antiqua" w:hAnsi="Book Antiqua" w:cs="Arial"/>
          <w:b/>
          <w:bCs/>
          <w:noProof/>
          <w:color w:val="0000FF"/>
        </w:rPr>
        <w:t>.</w:t>
      </w:r>
    </w:p>
    <w:p w14:paraId="0BC7F5A0" w14:textId="77777777" w:rsidR="00E67890" w:rsidRPr="00227AE8" w:rsidRDefault="00E67890" w:rsidP="00177C0D">
      <w:pPr>
        <w:ind w:left="1134" w:hanging="1134"/>
        <w:jc w:val="both"/>
        <w:rPr>
          <w:rFonts w:ascii="Book Antiqua" w:hAnsi="Book Antiqua" w:cs="Mangal"/>
          <w:color w:val="000000" w:themeColor="text1"/>
          <w:lang w:val="en-IN" w:bidi="hi-IN"/>
        </w:rPr>
      </w:pPr>
    </w:p>
    <w:p w14:paraId="1126C1EF"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w:t>
      </w:r>
      <w:r>
        <w:rPr>
          <w:rFonts w:ascii="Book Antiqua" w:hAnsi="Book Antiqua" w:cs="Mangal"/>
          <w:color w:val="000000" w:themeColor="text1"/>
          <w:lang w:val="en-IN" w:bidi="hi-IN"/>
        </w:rPr>
        <w:t>/Scope of Work</w:t>
      </w:r>
      <w:r w:rsidRPr="00227AE8">
        <w:rPr>
          <w:rFonts w:ascii="Book Antiqua" w:hAnsi="Book Antiqua" w:cs="Mangal"/>
          <w:color w:val="000000" w:themeColor="text1"/>
          <w:lang w:val="en-IN" w:bidi="hi-IN"/>
        </w:rPr>
        <w:t xml:space="preserve"> (Volume-II) of the Bidding Documents.</w:t>
      </w:r>
    </w:p>
    <w:p w14:paraId="16EABA41" w14:textId="77777777" w:rsidR="00E67890" w:rsidRPr="00227AE8" w:rsidRDefault="00E67890" w:rsidP="00F322B6">
      <w:pPr>
        <w:pStyle w:val="BodyText2"/>
        <w:rPr>
          <w:rFonts w:eastAsia="Times New Roman" w:cs="Mangal"/>
          <w:b w:val="0"/>
          <w:bCs w:val="0"/>
          <w:i w:val="0"/>
          <w:iCs w:val="0"/>
          <w:snapToGrid/>
          <w:color w:val="000000" w:themeColor="text1"/>
          <w:sz w:val="24"/>
          <w:lang w:val="en-IN" w:bidi="hi-IN"/>
        </w:rPr>
      </w:pPr>
    </w:p>
    <w:p w14:paraId="45F80D94"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completion period for subject work shall be the period as specified in</w:t>
      </w:r>
      <w:r>
        <w:rPr>
          <w:rFonts w:ascii="Book Antiqua" w:hAnsi="Book Antiqua" w:cs="Mangal"/>
          <w:color w:val="000000" w:themeColor="text1"/>
          <w:lang w:val="en-IN" w:bidi="hi-IN"/>
        </w:rPr>
        <w:t xml:space="preserve"> Special Conditions of Contract (SCC)</w:t>
      </w:r>
      <w:r w:rsidRPr="00227AE8">
        <w:rPr>
          <w:rFonts w:ascii="Book Antiqua" w:hAnsi="Book Antiqua" w:cs="Mangal"/>
          <w:color w:val="000000" w:themeColor="text1"/>
          <w:lang w:val="en-IN" w:bidi="hi-IN"/>
        </w:rPr>
        <w:t>.</w:t>
      </w:r>
    </w:p>
    <w:p w14:paraId="582DC8EC"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6F81DD9F" w14:textId="77777777" w:rsidR="00E67890" w:rsidRPr="00227AE8" w:rsidRDefault="00E67890"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w:t>
      </w:r>
      <w:r w:rsidRPr="00227AE8">
        <w:rPr>
          <w:rFonts w:ascii="Book Antiqua" w:hAnsi="Book Antiqua" w:cs="Arial"/>
        </w:rPr>
        <w:lastRenderedPageBreak/>
        <w:t>over that of ‘Works and Procurement Policy and Procedures’ (WPPP) document in case of contradiction.</w:t>
      </w:r>
    </w:p>
    <w:p w14:paraId="64201F6F" w14:textId="77777777" w:rsidR="00E67890" w:rsidRPr="00227AE8" w:rsidRDefault="00E67890" w:rsidP="00F322B6">
      <w:pPr>
        <w:jc w:val="both"/>
        <w:rPr>
          <w:rFonts w:ascii="Book Antiqua" w:hAnsi="Book Antiqua" w:cs="Mangal"/>
          <w:color w:val="000000" w:themeColor="text1"/>
          <w:lang w:val="en-IN" w:bidi="hi-IN"/>
        </w:rPr>
      </w:pPr>
    </w:p>
    <w:p w14:paraId="3F62DD23" w14:textId="77777777" w:rsidR="00E67890" w:rsidRPr="00227AE8" w:rsidRDefault="00E67890"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ECA4C33" w14:textId="77777777" w:rsidR="00E67890" w:rsidRPr="00227AE8" w:rsidRDefault="00E67890" w:rsidP="0052481C">
      <w:pPr>
        <w:tabs>
          <w:tab w:val="left" w:pos="1037"/>
        </w:tabs>
        <w:ind w:left="1080" w:hanging="1080"/>
        <w:jc w:val="both"/>
        <w:rPr>
          <w:rFonts w:ascii="Book Antiqua" w:hAnsi="Book Antiqua" w:cs="Arial"/>
          <w:color w:val="000000" w:themeColor="text1"/>
        </w:rPr>
      </w:pPr>
    </w:p>
    <w:p w14:paraId="41DA1B1E" w14:textId="77777777" w:rsidR="00E67890" w:rsidRPr="00227AE8" w:rsidRDefault="00E67890"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74F1886"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606CC995" w14:textId="76F30ED1" w:rsidR="00E67890" w:rsidRPr="00227AE8" w:rsidRDefault="00E67890"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Bidders are requested to read the ‘</w:t>
      </w:r>
      <w:r w:rsidR="003A4E4F">
        <w:rPr>
          <w:rFonts w:ascii="Book Antiqua" w:hAnsi="Book Antiqua" w:cs="Arial"/>
        </w:rPr>
        <w:t>PRANIT</w:t>
      </w:r>
      <w:r w:rsidRPr="00227AE8">
        <w:rPr>
          <w:rFonts w:ascii="Book Antiqua" w:hAnsi="Book Antiqua" w:cs="Arial"/>
        </w:rPr>
        <w:t xml:space="preserve">-Bidders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487E5177"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31081122" w14:textId="0412D2E1" w:rsidR="00E67890" w:rsidRDefault="00E67890" w:rsidP="00B55593">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003A4E4F" w:rsidRPr="00552E5F">
          <w:rPr>
            <w:rStyle w:val="Hyperlink"/>
            <w:rFonts w:ascii="Book Antiqua" w:hAnsi="Book Antiqua" w:cs="Arial"/>
          </w:rPr>
          <w:t>http://www.powergridindia.</w:t>
        </w:r>
      </w:hyperlink>
      <w:r w:rsidR="003A4E4F">
        <w:rPr>
          <w:rStyle w:val="Hyperlink"/>
          <w:rFonts w:ascii="Book Antiqua" w:hAnsi="Book Antiqua" w:cs="Arial"/>
        </w:rPr>
        <w:t>in</w:t>
      </w:r>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1D860318" w14:textId="77777777" w:rsidR="00E67890" w:rsidRPr="006332B6" w:rsidRDefault="00E67890" w:rsidP="006332B6">
      <w:pPr>
        <w:shd w:val="clear" w:color="auto" w:fill="FFFFFF"/>
        <w:tabs>
          <w:tab w:val="left" w:pos="1037"/>
        </w:tabs>
        <w:jc w:val="both"/>
        <w:rPr>
          <w:rFonts w:ascii="Book Antiqua" w:hAnsi="Book Antiqua" w:cs="Arial"/>
        </w:rPr>
      </w:pPr>
    </w:p>
    <w:p w14:paraId="39317CF8" w14:textId="77777777" w:rsidR="00E67890" w:rsidRPr="00227AE8" w:rsidRDefault="00E67890"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3A941A59"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EC3A385" w14:textId="77777777" w:rsidR="00E67890" w:rsidRPr="00227AE8" w:rsidRDefault="00E67890"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12650155" w14:textId="77777777" w:rsidR="00E67890" w:rsidRPr="00227AE8" w:rsidRDefault="00E67890" w:rsidP="00E14969">
      <w:pPr>
        <w:tabs>
          <w:tab w:val="left" w:pos="1037"/>
        </w:tabs>
        <w:ind w:left="1080"/>
        <w:jc w:val="both"/>
        <w:rPr>
          <w:rFonts w:ascii="Book Antiqua" w:hAnsi="Book Antiqua" w:cs="Arial"/>
        </w:rPr>
      </w:pPr>
    </w:p>
    <w:p w14:paraId="47F0CF74" w14:textId="77777777" w:rsidR="00E67890" w:rsidRPr="00227AE8" w:rsidRDefault="00E67890"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7C536A1B" w14:textId="77777777" w:rsidR="00E67890" w:rsidRPr="00227AE8" w:rsidRDefault="00E67890" w:rsidP="00E14969">
      <w:pPr>
        <w:tabs>
          <w:tab w:val="left" w:pos="1037"/>
        </w:tabs>
        <w:jc w:val="both"/>
        <w:rPr>
          <w:rFonts w:ascii="Book Antiqua" w:hAnsi="Book Antiqua" w:cs="Arial"/>
        </w:rPr>
      </w:pPr>
    </w:p>
    <w:p w14:paraId="271A8D43" w14:textId="77777777" w:rsidR="00E67890" w:rsidRPr="00227AE8" w:rsidRDefault="00E67890"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40AA1C21"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9060131" w14:textId="5C703CF5"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310873">
        <w:rPr>
          <w:rFonts w:ascii="Book Antiqua" w:hAnsi="Book Antiqua" w:cs="Arial"/>
        </w:rPr>
        <w:t>S</w:t>
      </w:r>
      <w:r w:rsidRPr="00227AE8">
        <w:rPr>
          <w:rFonts w:ascii="Book Antiqua" w:hAnsi="Book Antiqua" w:cs="Arial"/>
        </w:rPr>
        <w:t>DGM</w:t>
      </w:r>
      <w:r>
        <w:rPr>
          <w:rFonts w:ascii="Book Antiqua" w:hAnsi="Book Antiqua" w:cs="Arial"/>
        </w:rPr>
        <w:t>/</w:t>
      </w:r>
      <w:r w:rsidR="003A4E4F">
        <w:rPr>
          <w:rFonts w:ascii="Book Antiqua" w:hAnsi="Book Antiqua" w:cs="Arial"/>
        </w:rPr>
        <w:t>Asst</w:t>
      </w:r>
      <w:r>
        <w:rPr>
          <w:rFonts w:ascii="Book Antiqua" w:hAnsi="Book Antiqua" w:cs="Arial"/>
        </w:rPr>
        <w:t>.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5668A185"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07095AAA" w14:textId="77777777"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For proper uploading of the bids on the portal namely </w:t>
      </w:r>
      <w:r w:rsidRPr="00227AE8">
        <w:rPr>
          <w:rFonts w:ascii="Book Antiqua" w:hAnsi="Book Antiqua" w:cs="Arial"/>
          <w:u w:val="single"/>
        </w:rPr>
        <w:t>https://etender.powergrid.in</w:t>
      </w:r>
      <w:r w:rsidRPr="00227AE8">
        <w:rPr>
          <w:rFonts w:ascii="Book Antiqua" w:hAnsi="Book Antiqua" w:cs="Arial"/>
          <w:i/>
          <w:iCs/>
        </w:rPr>
        <w:t xml:space="preserve"> (hereinafter referred to as the ‘portal’)</w:t>
      </w:r>
      <w:r w:rsidRPr="00227A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Pr>
          <w:rFonts w:ascii="Book Antiqua" w:hAnsi="Book Antiqua" w:cs="Arial"/>
        </w:rPr>
        <w:t>at portal</w:t>
      </w:r>
      <w:r w:rsidRPr="00227AE8">
        <w:rPr>
          <w:rFonts w:ascii="Book Antiqua" w:hAnsi="Book Antiqua" w:cs="Arial"/>
        </w:rPr>
        <w:t>. The</w:t>
      </w:r>
      <w:r>
        <w:rPr>
          <w:rFonts w:ascii="Book Antiqua" w:hAnsi="Book Antiqua" w:cs="Arial"/>
        </w:rPr>
        <w:t xml:space="preserve"> </w:t>
      </w:r>
      <w:r w:rsidRPr="00227AE8">
        <w:rPr>
          <w:rFonts w:ascii="Book Antiqua" w:hAnsi="Book Antiqua" w:cs="Arial"/>
        </w:rPr>
        <w:t>Purchaser</w:t>
      </w:r>
      <w:r>
        <w:rPr>
          <w:rFonts w:ascii="Book Antiqua" w:hAnsi="Book Antiqua" w:cs="Arial"/>
        </w:rPr>
        <w:t>/Employer</w:t>
      </w:r>
      <w:r w:rsidRPr="00227AE8">
        <w:rPr>
          <w:rFonts w:ascii="Book Antiqua" w:hAnsi="Book Antiqua" w:cs="Arial"/>
        </w:rPr>
        <w:t xml:space="preserve"> in no case shall be responsible for any issues related to timely or properly uploading/submission of the bid in accordance with the relevant provisions of Section II – ITB of the Bidding Documents.  </w:t>
      </w:r>
    </w:p>
    <w:p w14:paraId="49E8BF93" w14:textId="77777777" w:rsidR="00E67890" w:rsidRPr="00227AE8" w:rsidRDefault="00E67890" w:rsidP="003A4E4F">
      <w:pPr>
        <w:tabs>
          <w:tab w:val="left" w:pos="1037"/>
        </w:tabs>
        <w:jc w:val="both"/>
        <w:rPr>
          <w:rFonts w:ascii="Book Antiqua" w:hAnsi="Book Antiqua" w:cs="Arial"/>
          <w:color w:val="000000" w:themeColor="text1"/>
        </w:rPr>
      </w:pPr>
    </w:p>
    <w:p w14:paraId="010A4F43" w14:textId="4B9993E9" w:rsidR="00E67890" w:rsidRPr="00227AE8" w:rsidRDefault="003A4E4F" w:rsidP="00E73074">
      <w:pPr>
        <w:ind w:left="990" w:hanging="990"/>
        <w:jc w:val="both"/>
        <w:rPr>
          <w:rFonts w:ascii="Book Antiqua" w:hAnsi="Book Antiqua" w:cs="Arial"/>
          <w:color w:val="000000" w:themeColor="text1"/>
        </w:rPr>
      </w:pPr>
      <w:r>
        <w:rPr>
          <w:rFonts w:ascii="Book Antiqua" w:hAnsi="Book Antiqua" w:cs="Arial"/>
          <w:color w:val="000000" w:themeColor="text1"/>
        </w:rPr>
        <w:t>7</w:t>
      </w:r>
      <w:r w:rsidR="00E67890" w:rsidRPr="00227AE8">
        <w:rPr>
          <w:rFonts w:ascii="Book Antiqua" w:hAnsi="Book Antiqua" w:cs="Arial"/>
          <w:color w:val="000000" w:themeColor="text1"/>
        </w:rPr>
        <w:t>.0</w:t>
      </w:r>
      <w:r w:rsidR="00E67890" w:rsidRPr="00227AE8">
        <w:rPr>
          <w:rFonts w:ascii="Book Antiqua" w:hAnsi="Book Antiqua" w:cs="Arial"/>
          <w:color w:val="000000" w:themeColor="text1"/>
        </w:rPr>
        <w:tab/>
        <w:t>A Single Stage Two Envelope Bidding Procedure will be adopted and will proceed as detailed in the Bidding Documents.</w:t>
      </w:r>
    </w:p>
    <w:p w14:paraId="038F5D30" w14:textId="77777777" w:rsidR="00E67890" w:rsidRPr="00227AE8" w:rsidRDefault="00E67890" w:rsidP="00F322B6">
      <w:pPr>
        <w:ind w:left="1080" w:hanging="1080"/>
        <w:jc w:val="both"/>
        <w:rPr>
          <w:rFonts w:ascii="Book Antiqua" w:hAnsi="Book Antiqua" w:cs="Arial"/>
          <w:color w:val="000000" w:themeColor="text1"/>
        </w:rPr>
      </w:pPr>
    </w:p>
    <w:p w14:paraId="2DF6B57C" w14:textId="4A88E999" w:rsidR="00E67890" w:rsidRDefault="003A4E4F" w:rsidP="0065392D">
      <w:pPr>
        <w:ind w:left="990" w:hanging="990"/>
        <w:jc w:val="both"/>
        <w:rPr>
          <w:rFonts w:ascii="Book Antiqua" w:eastAsia="Calibri" w:hAnsi="Book Antiqua" w:cs="Arial"/>
          <w:color w:val="000000" w:themeColor="text1"/>
          <w:spacing w:val="-2"/>
        </w:rPr>
      </w:pPr>
      <w:r>
        <w:rPr>
          <w:rFonts w:ascii="Book Antiqua" w:hAnsi="Book Antiqua" w:cs="Arial"/>
          <w:color w:val="000000" w:themeColor="text1"/>
          <w:spacing w:val="-2"/>
        </w:rPr>
        <w:t>7</w:t>
      </w:r>
      <w:r w:rsidR="00E67890" w:rsidRPr="00227AE8">
        <w:rPr>
          <w:rFonts w:ascii="Book Antiqua" w:hAnsi="Book Antiqua" w:cs="Arial"/>
          <w:color w:val="000000" w:themeColor="text1"/>
          <w:spacing w:val="-2"/>
        </w:rPr>
        <w:t>.1</w:t>
      </w:r>
      <w:r w:rsidR="00E67890" w:rsidRPr="00227AE8">
        <w:rPr>
          <w:rFonts w:ascii="Book Antiqua" w:hAnsi="Book Antiqua" w:cs="Arial"/>
          <w:color w:val="000000" w:themeColor="text1"/>
          <w:spacing w:val="-2"/>
        </w:rPr>
        <w:tab/>
        <w:t>S</w:t>
      </w:r>
      <w:r w:rsidR="00E67890" w:rsidRPr="00227AE8">
        <w:rPr>
          <w:rFonts w:ascii="Book Antiqua" w:eastAsia="Calibri" w:hAnsi="Book Antiqua" w:cs="Arial"/>
          <w:color w:val="000000" w:themeColor="text1"/>
          <w:spacing w:val="-2"/>
        </w:rPr>
        <w:t xml:space="preserve">oft Copy Part of the Bids must be uploaded under </w:t>
      </w:r>
      <w:r w:rsidR="00E67890" w:rsidRPr="00227AE8">
        <w:rPr>
          <w:rFonts w:ascii="Book Antiqua" w:eastAsia="Calibri" w:hAnsi="Book Antiqua" w:cs="Arial"/>
          <w:color w:val="000000" w:themeColor="text1"/>
        </w:rPr>
        <w:t xml:space="preserve">Single Stage Two Envelope Bidding Procedure </w:t>
      </w:r>
      <w:r w:rsidR="00E67890" w:rsidRPr="00227AE8">
        <w:rPr>
          <w:rFonts w:ascii="Book Antiqua" w:eastAsia="Calibri" w:hAnsi="Book Antiqua" w:cs="Arial"/>
          <w:color w:val="000000" w:themeColor="text1"/>
          <w:spacing w:val="-2"/>
        </w:rPr>
        <w:t xml:space="preserve">on the portal on or before </w:t>
      </w:r>
      <w:r w:rsidR="00E67890" w:rsidRPr="00C701AA">
        <w:rPr>
          <w:rFonts w:ascii="Book Antiqua" w:hAnsi="Book Antiqua" w:cs="Arial"/>
          <w:b/>
          <w:bCs/>
          <w:color w:val="0000FF"/>
        </w:rPr>
        <w:t>1100 hours</w:t>
      </w:r>
      <w:r w:rsidR="00E67890" w:rsidRPr="00227AE8">
        <w:rPr>
          <w:rFonts w:ascii="Book Antiqua" w:eastAsia="Calibri" w:hAnsi="Book Antiqua" w:cs="Arial"/>
          <w:color w:val="000000" w:themeColor="text1"/>
          <w:lang w:val="en-GB"/>
        </w:rPr>
        <w:t xml:space="preserve"> on </w:t>
      </w:r>
      <w:r w:rsidR="00CE7B54">
        <w:rPr>
          <w:rFonts w:ascii="Book Antiqua" w:hAnsi="Book Antiqua" w:cs="Arial"/>
          <w:b/>
          <w:bCs/>
          <w:noProof/>
          <w:color w:val="0000FF"/>
        </w:rPr>
        <w:t>04</w:t>
      </w:r>
      <w:r w:rsidR="00E67890" w:rsidRPr="0079672E">
        <w:rPr>
          <w:rFonts w:ascii="Book Antiqua" w:hAnsi="Book Antiqua" w:cs="Arial"/>
          <w:b/>
          <w:bCs/>
          <w:noProof/>
          <w:color w:val="0000FF"/>
        </w:rPr>
        <w:t>.</w:t>
      </w:r>
      <w:r w:rsidR="004B3369">
        <w:rPr>
          <w:rFonts w:ascii="Book Antiqua" w:hAnsi="Book Antiqua" w:cs="Arial"/>
          <w:b/>
          <w:bCs/>
          <w:noProof/>
          <w:color w:val="0000FF"/>
        </w:rPr>
        <w:t>0</w:t>
      </w:r>
      <w:r w:rsidR="00CE7B54">
        <w:rPr>
          <w:rFonts w:ascii="Book Antiqua" w:hAnsi="Book Antiqua" w:cs="Arial"/>
          <w:b/>
          <w:bCs/>
          <w:noProof/>
          <w:color w:val="0000FF"/>
        </w:rPr>
        <w:t>7</w:t>
      </w:r>
      <w:r w:rsidR="00E67890" w:rsidRPr="0079672E">
        <w:rPr>
          <w:rFonts w:ascii="Book Antiqua" w:hAnsi="Book Antiqua" w:cs="Arial"/>
          <w:b/>
          <w:bCs/>
          <w:noProof/>
          <w:color w:val="0000FF"/>
        </w:rPr>
        <w:t>.202</w:t>
      </w:r>
      <w:r w:rsidR="004B3369">
        <w:rPr>
          <w:rFonts w:ascii="Book Antiqua" w:hAnsi="Book Antiqua" w:cs="Arial"/>
          <w:b/>
          <w:bCs/>
          <w:noProof/>
          <w:color w:val="0000FF"/>
        </w:rPr>
        <w:t>5</w:t>
      </w:r>
      <w:r w:rsidR="00E67890" w:rsidRPr="00227AE8">
        <w:rPr>
          <w:rFonts w:ascii="Book Antiqua" w:hAnsi="Book Antiqua" w:cs="Arial"/>
          <w:b/>
          <w:bCs/>
          <w:color w:val="000000" w:themeColor="text1"/>
        </w:rPr>
        <w:t xml:space="preserve">. </w:t>
      </w:r>
      <w:r w:rsidR="00E67890"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C9D1A1D" w14:textId="77777777" w:rsidR="00E67890" w:rsidRDefault="00E67890" w:rsidP="0065392D">
      <w:pPr>
        <w:ind w:left="990" w:hanging="990"/>
        <w:jc w:val="both"/>
        <w:rPr>
          <w:rFonts w:ascii="Book Antiqua" w:eastAsia="Calibri" w:hAnsi="Book Antiqua" w:cs="Arial"/>
          <w:color w:val="000000" w:themeColor="text1"/>
          <w:spacing w:val="-2"/>
        </w:rPr>
      </w:pPr>
    </w:p>
    <w:p w14:paraId="61FFB0B3" w14:textId="5F297DD3" w:rsidR="00E67890" w:rsidRDefault="00E67890"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CE7B54">
        <w:rPr>
          <w:rFonts w:ascii="Book Antiqua" w:hAnsi="Book Antiqua" w:cs="Arial"/>
          <w:b/>
          <w:bCs/>
          <w:noProof/>
          <w:color w:val="0000FF"/>
        </w:rPr>
        <w:t>04</w:t>
      </w:r>
      <w:r w:rsidRPr="0079672E">
        <w:rPr>
          <w:rFonts w:ascii="Book Antiqua" w:hAnsi="Book Antiqua" w:cs="Arial"/>
          <w:b/>
          <w:bCs/>
          <w:noProof/>
          <w:color w:val="0000FF"/>
        </w:rPr>
        <w:t>.</w:t>
      </w:r>
      <w:r w:rsidR="004B3369">
        <w:rPr>
          <w:rFonts w:ascii="Book Antiqua" w:hAnsi="Book Antiqua" w:cs="Arial"/>
          <w:b/>
          <w:bCs/>
          <w:noProof/>
          <w:color w:val="0000FF"/>
        </w:rPr>
        <w:t>0</w:t>
      </w:r>
      <w:r w:rsidR="00CE7B54">
        <w:rPr>
          <w:rFonts w:ascii="Book Antiqua" w:hAnsi="Book Antiqua" w:cs="Arial"/>
          <w:b/>
          <w:bCs/>
          <w:noProof/>
          <w:color w:val="0000FF"/>
        </w:rPr>
        <w:t>7</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xml:space="preserve">. </w:t>
      </w:r>
    </w:p>
    <w:p w14:paraId="292AA350" w14:textId="77777777" w:rsidR="00E67890" w:rsidRPr="00227AE8" w:rsidRDefault="00E67890" w:rsidP="00E14969">
      <w:pPr>
        <w:ind w:left="990"/>
        <w:jc w:val="both"/>
        <w:rPr>
          <w:rStyle w:val="Strong"/>
          <w:rFonts w:ascii="Book Antiqua" w:hAnsi="Book Antiqua" w:cs="Arial"/>
          <w:color w:val="000000" w:themeColor="text1"/>
        </w:rPr>
      </w:pPr>
    </w:p>
    <w:p w14:paraId="63C7F732" w14:textId="1D4A18EE" w:rsidR="00E67890" w:rsidRPr="00227AE8" w:rsidRDefault="00E67890"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CE7B54">
        <w:rPr>
          <w:rFonts w:ascii="Book Antiqua" w:hAnsi="Book Antiqua" w:cs="Arial"/>
          <w:b/>
          <w:bCs/>
          <w:noProof/>
          <w:color w:val="0000FF"/>
        </w:rPr>
        <w:t>04</w:t>
      </w:r>
      <w:r w:rsidRPr="0079672E">
        <w:rPr>
          <w:rFonts w:ascii="Book Antiqua" w:hAnsi="Book Antiqua" w:cs="Arial"/>
          <w:b/>
          <w:bCs/>
          <w:noProof/>
          <w:color w:val="0000FF"/>
        </w:rPr>
        <w:t>.</w:t>
      </w:r>
      <w:r w:rsidR="004B3369">
        <w:rPr>
          <w:rFonts w:ascii="Book Antiqua" w:hAnsi="Book Antiqua" w:cs="Arial"/>
          <w:b/>
          <w:bCs/>
          <w:noProof/>
          <w:color w:val="0000FF"/>
        </w:rPr>
        <w:t>0</w:t>
      </w:r>
      <w:r w:rsidR="00CE7B54">
        <w:rPr>
          <w:rFonts w:ascii="Book Antiqua" w:hAnsi="Book Antiqua" w:cs="Arial"/>
          <w:b/>
          <w:bCs/>
          <w:noProof/>
          <w:color w:val="0000FF"/>
        </w:rPr>
        <w:t>7</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 xml:space="preserve"> 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09632FC7" w14:textId="77777777" w:rsidR="00E67890" w:rsidRPr="00227AE8" w:rsidRDefault="00E67890" w:rsidP="00162217">
      <w:pPr>
        <w:ind w:left="709"/>
        <w:jc w:val="both"/>
        <w:rPr>
          <w:rFonts w:ascii="Book Antiqua" w:eastAsia="Calibri" w:hAnsi="Book Antiqua" w:cs="Arial"/>
          <w:color w:val="000000" w:themeColor="text1"/>
          <w:spacing w:val="-2"/>
        </w:rPr>
      </w:pPr>
    </w:p>
    <w:p w14:paraId="3D2CAD60" w14:textId="6073605D" w:rsidR="00E67890" w:rsidRPr="0065392D" w:rsidRDefault="00E67890"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CE7B54">
        <w:rPr>
          <w:rFonts w:ascii="Book Antiqua" w:hAnsi="Book Antiqua" w:cs="Arial"/>
          <w:b/>
          <w:bCs/>
          <w:noProof/>
          <w:color w:val="0000FF"/>
        </w:rPr>
        <w:t>27</w:t>
      </w:r>
      <w:r w:rsidRPr="0079672E">
        <w:rPr>
          <w:rFonts w:ascii="Book Antiqua" w:hAnsi="Book Antiqua" w:cs="Arial"/>
          <w:b/>
          <w:bCs/>
          <w:noProof/>
          <w:color w:val="0000FF"/>
        </w:rPr>
        <w:t>.</w:t>
      </w:r>
      <w:r w:rsidR="004B3369">
        <w:rPr>
          <w:rFonts w:ascii="Book Antiqua" w:hAnsi="Book Antiqua" w:cs="Arial"/>
          <w:b/>
          <w:bCs/>
          <w:noProof/>
          <w:color w:val="0000FF"/>
        </w:rPr>
        <w:t>0</w:t>
      </w:r>
      <w:r w:rsidR="00CE7B54">
        <w:rPr>
          <w:rFonts w:ascii="Book Antiqua" w:hAnsi="Book Antiqua" w:cs="Arial"/>
          <w:b/>
          <w:bCs/>
          <w:noProof/>
          <w:color w:val="0000FF"/>
        </w:rPr>
        <w:t>6</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spacing w:val="-2"/>
        </w:rPr>
        <w:t>.</w:t>
      </w:r>
    </w:p>
    <w:p w14:paraId="76040BAC" w14:textId="77777777" w:rsidR="00E67890" w:rsidRPr="00227AE8" w:rsidRDefault="00E67890" w:rsidP="00CA7668">
      <w:pPr>
        <w:ind w:left="1080" w:hanging="1080"/>
        <w:jc w:val="both"/>
        <w:rPr>
          <w:rFonts w:ascii="Book Antiqua" w:hAnsi="Book Antiqua" w:cs="Arial"/>
        </w:rPr>
      </w:pPr>
      <w:r w:rsidRPr="00227AE8">
        <w:rPr>
          <w:rFonts w:ascii="Book Antiqua" w:hAnsi="Book Antiqua" w:cs="Arial"/>
        </w:rPr>
        <w:tab/>
      </w:r>
    </w:p>
    <w:p w14:paraId="1440B07C" w14:textId="77777777" w:rsidR="00E67890" w:rsidRPr="00227AE8" w:rsidRDefault="00E67890"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lastRenderedPageBreak/>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151BA502" w14:textId="10539549" w:rsidR="00E67890" w:rsidRPr="00227AE8" w:rsidRDefault="00E67890" w:rsidP="00EE47AC">
      <w:pPr>
        <w:jc w:val="both"/>
        <w:rPr>
          <w:rFonts w:ascii="Book Antiqua" w:hAnsi="Book Antiqua" w:cs="Arial"/>
          <w:color w:val="000000" w:themeColor="text1"/>
        </w:rPr>
      </w:pPr>
    </w:p>
    <w:p w14:paraId="6095EEA7" w14:textId="77777777" w:rsidR="00E67890" w:rsidRPr="00227AE8" w:rsidRDefault="00E6789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72F16DF5" w14:textId="77777777" w:rsidR="00E67890" w:rsidRPr="00227AE8" w:rsidRDefault="00E67890" w:rsidP="00E73074">
      <w:pPr>
        <w:ind w:left="990" w:hanging="990"/>
        <w:jc w:val="both"/>
        <w:rPr>
          <w:rFonts w:ascii="Book Antiqua" w:hAnsi="Book Antiqua" w:cs="Arial"/>
          <w:bCs/>
          <w:color w:val="000000" w:themeColor="text1"/>
          <w:lang w:val="en-GB"/>
        </w:rPr>
      </w:pPr>
    </w:p>
    <w:p w14:paraId="3314426C" w14:textId="64D19B8A" w:rsidR="00E67890" w:rsidRPr="00227AE8" w:rsidRDefault="00E6789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t>e-Reverse Auction (e-RA) is</w:t>
      </w:r>
      <w:r w:rsidR="005030F1">
        <w:rPr>
          <w:rFonts w:ascii="Book Antiqua" w:hAnsi="Book Antiqua" w:cs="Arial"/>
          <w:bCs/>
          <w:color w:val="000000" w:themeColor="text1"/>
          <w:lang w:val="en-GB"/>
        </w:rPr>
        <w:t xml:space="preserve"> </w:t>
      </w:r>
      <w:r w:rsidRPr="00227AE8">
        <w:rPr>
          <w:rFonts w:ascii="Book Antiqua" w:hAnsi="Book Antiqua" w:cs="Arial"/>
          <w:bCs/>
          <w:color w:val="000000" w:themeColor="text1"/>
          <w:lang w:val="en-GB"/>
        </w:rPr>
        <w:t>applicable for the subject tender.</w:t>
      </w:r>
    </w:p>
    <w:p w14:paraId="2B44EACC" w14:textId="77777777" w:rsidR="00E67890" w:rsidRPr="00227AE8" w:rsidRDefault="00E67890" w:rsidP="00E73074">
      <w:pPr>
        <w:ind w:left="990" w:hanging="990"/>
        <w:jc w:val="both"/>
        <w:rPr>
          <w:rFonts w:ascii="Book Antiqua" w:hAnsi="Book Antiqua" w:cs="Arial"/>
          <w:bCs/>
          <w:color w:val="000000" w:themeColor="text1"/>
          <w:lang w:val="en-GB"/>
        </w:rPr>
      </w:pPr>
    </w:p>
    <w:p w14:paraId="0DF06B7B" w14:textId="77777777" w:rsidR="00E67890" w:rsidRPr="00227AE8" w:rsidRDefault="00E67890"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B57F937" w14:textId="77777777" w:rsidR="00E67890" w:rsidRPr="00227AE8" w:rsidRDefault="00E67890" w:rsidP="00F322B6">
      <w:pPr>
        <w:jc w:val="both"/>
        <w:rPr>
          <w:rFonts w:ascii="Book Antiqua" w:hAnsi="Book Antiqua" w:cs="Arial"/>
          <w:color w:val="000000" w:themeColor="text1"/>
          <w:lang w:val="en-GB"/>
        </w:rPr>
      </w:pPr>
    </w:p>
    <w:p w14:paraId="2DD6D5AE" w14:textId="77777777" w:rsidR="005030F1" w:rsidRPr="005030F1" w:rsidRDefault="00E67890" w:rsidP="005030F1">
      <w:pPr>
        <w:ind w:left="1080"/>
        <w:jc w:val="both"/>
        <w:rPr>
          <w:rFonts w:ascii="Book Antiqua" w:hAnsi="Book Antiqua" w:cs="Arial"/>
          <w:sz w:val="22"/>
          <w:szCs w:val="22"/>
          <w:lang w:val="en-GB"/>
        </w:rPr>
      </w:pPr>
      <w:r w:rsidRPr="005030F1">
        <w:rPr>
          <w:rFonts w:ascii="Book Antiqua" w:hAnsi="Book Antiqua" w:cs="Arial"/>
          <w:color w:val="000000" w:themeColor="text1"/>
          <w:sz w:val="28"/>
          <w:szCs w:val="28"/>
          <w:lang w:val="en-GB"/>
        </w:rPr>
        <w:t>(</w:t>
      </w:r>
      <w:r w:rsidR="005030F1" w:rsidRPr="005030F1">
        <w:rPr>
          <w:rFonts w:ascii="Book Antiqua" w:hAnsi="Book Antiqua" w:cs="Arial"/>
          <w:sz w:val="22"/>
          <w:szCs w:val="22"/>
          <w:lang w:val="en-GB"/>
        </w:rPr>
        <w:t>(By Post/In Person)</w:t>
      </w:r>
    </w:p>
    <w:p w14:paraId="25D0407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Power Grid Corporation of India Limited,</w:t>
      </w:r>
    </w:p>
    <w:p w14:paraId="4146E8C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585E082B"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2A6C3197"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13B72AC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p>
    <w:p w14:paraId="74F0BB41" w14:textId="77777777" w:rsidR="005030F1" w:rsidRPr="005030F1" w:rsidRDefault="005030F1" w:rsidP="005030F1">
      <w:pPr>
        <w:ind w:left="1080"/>
        <w:jc w:val="both"/>
        <w:rPr>
          <w:rFonts w:ascii="Book Antiqua" w:hAnsi="Book Antiqua" w:cs="Arial"/>
          <w:sz w:val="22"/>
          <w:szCs w:val="22"/>
          <w:lang w:val="en-GB"/>
        </w:rPr>
      </w:pPr>
    </w:p>
    <w:p w14:paraId="524C97D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For more information on POWERGRID, visit our website at:</w:t>
      </w:r>
    </w:p>
    <w:p w14:paraId="5F69C3E2" w14:textId="77777777" w:rsidR="005030F1" w:rsidRPr="005030F1" w:rsidRDefault="005030F1" w:rsidP="005030F1">
      <w:pPr>
        <w:ind w:left="1080"/>
        <w:jc w:val="both"/>
        <w:rPr>
          <w:sz w:val="22"/>
          <w:szCs w:val="22"/>
        </w:rPr>
      </w:pPr>
      <w:hyperlink r:id="rId17" w:history="1">
        <w:r w:rsidRPr="005030F1">
          <w:rPr>
            <w:rStyle w:val="Hyperlink"/>
            <w:rFonts w:ascii="Book Antiqua" w:hAnsi="Book Antiqua" w:cs="Arial"/>
            <w:i/>
            <w:iCs/>
            <w:sz w:val="22"/>
            <w:szCs w:val="22"/>
            <w:lang w:val="en-GB"/>
          </w:rPr>
          <w:t>https://www.powergrid.in</w:t>
        </w:r>
      </w:hyperlink>
    </w:p>
    <w:p w14:paraId="1D88FEF2" w14:textId="77777777" w:rsidR="005030F1" w:rsidRPr="005030F1" w:rsidRDefault="005030F1" w:rsidP="005030F1">
      <w:pPr>
        <w:ind w:left="1080"/>
        <w:jc w:val="both"/>
        <w:rPr>
          <w:rFonts w:ascii="Book Antiqua" w:hAnsi="Book Antiqua" w:cs="Arial"/>
          <w:i/>
          <w:iCs/>
          <w:sz w:val="22"/>
          <w:szCs w:val="22"/>
          <w:lang w:val="en-GB"/>
        </w:rPr>
      </w:pPr>
    </w:p>
    <w:p w14:paraId="778C9874" w14:textId="143C202F"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 xml:space="preserve">For more information on the e-tendering portal, please visit site </w:t>
      </w:r>
    </w:p>
    <w:p w14:paraId="67C194CC" w14:textId="2CF93C9A" w:rsidR="005030F1" w:rsidRPr="005030F1" w:rsidRDefault="005030F1" w:rsidP="005030F1">
      <w:pPr>
        <w:ind w:left="360" w:firstLine="720"/>
        <w:jc w:val="both"/>
        <w:rPr>
          <w:rStyle w:val="Hyperlink"/>
          <w:i/>
          <w:iCs/>
          <w:sz w:val="28"/>
          <w:szCs w:val="28"/>
        </w:rPr>
      </w:pPr>
      <w:r w:rsidRPr="005030F1">
        <w:rPr>
          <w:rFonts w:ascii="Book Antiqua" w:hAnsi="Book Antiqua" w:cs="Arial"/>
          <w:i/>
          <w:iCs/>
          <w:sz w:val="22"/>
          <w:szCs w:val="22"/>
        </w:rPr>
        <w:t>etender.power</w:t>
      </w:r>
      <w:r>
        <w:rPr>
          <w:rFonts w:ascii="Book Antiqua" w:hAnsi="Book Antiqua" w:cs="Arial"/>
          <w:i/>
          <w:iCs/>
          <w:sz w:val="22"/>
          <w:szCs w:val="22"/>
        </w:rPr>
        <w:t xml:space="preserve">grid.in </w:t>
      </w:r>
    </w:p>
    <w:p w14:paraId="240A0596" w14:textId="08763D4A" w:rsidR="00E67890" w:rsidRPr="005030F1" w:rsidRDefault="00E67890" w:rsidP="005030F1">
      <w:pPr>
        <w:ind w:left="1080"/>
        <w:jc w:val="both"/>
        <w:rPr>
          <w:rFonts w:ascii="Book Antiqua" w:hAnsi="Book Antiqua" w:cs="Arial"/>
          <w:b/>
          <w:bCs/>
          <w:color w:val="0000FF"/>
          <w:sz w:val="28"/>
          <w:szCs w:val="28"/>
        </w:rPr>
      </w:pPr>
    </w:p>
    <w:p w14:paraId="2F850005" w14:textId="77777777" w:rsidR="00E67890" w:rsidRPr="00227AE8" w:rsidRDefault="00E67890" w:rsidP="00373400">
      <w:pPr>
        <w:ind w:left="360" w:firstLine="720"/>
        <w:jc w:val="center"/>
        <w:rPr>
          <w:rFonts w:ascii="Book Antiqua" w:hAnsi="Book Antiqua" w:cs="Arial"/>
          <w:color w:val="000000" w:themeColor="text1"/>
        </w:rPr>
      </w:pPr>
    </w:p>
    <w:p w14:paraId="1C5E7FF5" w14:textId="77777777" w:rsidR="00E67890" w:rsidRDefault="00E67890"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705FA00F" w14:textId="77777777" w:rsidR="00E67890" w:rsidRDefault="00E67890" w:rsidP="00B42069">
      <w:pPr>
        <w:ind w:left="360" w:firstLine="720"/>
        <w:jc w:val="center"/>
        <w:rPr>
          <w:rFonts w:ascii="Book Antiqua" w:hAnsi="Book Antiqua" w:cs="Arial"/>
          <w:b/>
          <w:color w:val="000000" w:themeColor="text1"/>
        </w:rPr>
        <w:sectPr w:rsidR="00E67890" w:rsidSect="00F34FF2">
          <w:footerReference w:type="default" r:id="rId18"/>
          <w:pgSz w:w="12240" w:h="15840"/>
          <w:pgMar w:top="1276" w:right="1183" w:bottom="1440" w:left="1800" w:header="720" w:footer="720" w:gutter="0"/>
          <w:pgNumType w:start="1"/>
          <w:cols w:space="720"/>
          <w:docGrid w:linePitch="360"/>
        </w:sectPr>
      </w:pPr>
    </w:p>
    <w:p w14:paraId="1F8C5949" w14:textId="77777777" w:rsidR="00E67890" w:rsidRPr="00227AE8" w:rsidRDefault="00E67890" w:rsidP="00B42069">
      <w:pPr>
        <w:ind w:left="360" w:firstLine="720"/>
        <w:jc w:val="center"/>
        <w:rPr>
          <w:rFonts w:ascii="Book Antiqua" w:hAnsi="Book Antiqua" w:cs="Arial"/>
          <w:b/>
          <w:color w:val="000000" w:themeColor="text1"/>
        </w:rPr>
      </w:pPr>
    </w:p>
    <w:sectPr w:rsidR="00E67890" w:rsidRPr="00227AE8" w:rsidSect="00E67890">
      <w:footerReference w:type="default" r:id="rId19"/>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F0F0" w14:textId="77777777" w:rsidR="00617CB3" w:rsidRDefault="00617CB3">
      <w:r>
        <w:separator/>
      </w:r>
    </w:p>
  </w:endnote>
  <w:endnote w:type="continuationSeparator" w:id="0">
    <w:p w14:paraId="62F0415D" w14:textId="77777777" w:rsidR="00617CB3" w:rsidRDefault="0061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1868" w14:textId="77777777" w:rsidR="00E67890" w:rsidRDefault="00E6789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D516C2" w14:textId="77777777" w:rsidR="00E67890" w:rsidRDefault="00E6789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FA64" w14:textId="77777777" w:rsidR="00E67890" w:rsidRDefault="00E67890" w:rsidP="002F0F3F">
    <w:pPr>
      <w:pStyle w:val="Footer"/>
      <w:tabs>
        <w:tab w:val="clear" w:pos="4320"/>
      </w:tabs>
      <w:ind w:right="360"/>
      <w:jc w:val="center"/>
      <w:rPr>
        <w:b/>
        <w:bCs/>
      </w:rPr>
    </w:pPr>
  </w:p>
  <w:p w14:paraId="7E489BF3" w14:textId="77777777" w:rsidR="00E67890" w:rsidRPr="00B70734" w:rsidRDefault="00E6789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E988" w14:textId="77777777" w:rsidR="00E67890" w:rsidRPr="000C118C" w:rsidRDefault="00E6789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2F8C" w14:textId="77777777" w:rsidR="00B55593" w:rsidRPr="000C118C" w:rsidRDefault="00B55593"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6789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62678" w14:textId="77777777" w:rsidR="00617CB3" w:rsidRDefault="00617CB3">
      <w:r>
        <w:separator/>
      </w:r>
    </w:p>
  </w:footnote>
  <w:footnote w:type="continuationSeparator" w:id="0">
    <w:p w14:paraId="012D233E" w14:textId="77777777" w:rsidR="00617CB3" w:rsidRDefault="00617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8532003">
    <w:abstractNumId w:val="7"/>
  </w:num>
  <w:num w:numId="2" w16cid:durableId="9181229">
    <w:abstractNumId w:val="1"/>
  </w:num>
  <w:num w:numId="3" w16cid:durableId="1378706007">
    <w:abstractNumId w:val="3"/>
  </w:num>
  <w:num w:numId="4" w16cid:durableId="1893076428">
    <w:abstractNumId w:val="4"/>
  </w:num>
  <w:num w:numId="5" w16cid:durableId="765348681">
    <w:abstractNumId w:val="2"/>
  </w:num>
  <w:num w:numId="6" w16cid:durableId="1000232161">
    <w:abstractNumId w:val="10"/>
  </w:num>
  <w:num w:numId="7" w16cid:durableId="1069497775">
    <w:abstractNumId w:val="8"/>
  </w:num>
  <w:num w:numId="8" w16cid:durableId="1832260221">
    <w:abstractNumId w:val="12"/>
  </w:num>
  <w:num w:numId="9" w16cid:durableId="262881769">
    <w:abstractNumId w:val="13"/>
  </w:num>
  <w:num w:numId="10" w16cid:durableId="1336151668">
    <w:abstractNumId w:val="11"/>
  </w:num>
  <w:num w:numId="11" w16cid:durableId="878129378">
    <w:abstractNumId w:val="6"/>
  </w:num>
  <w:num w:numId="12" w16cid:durableId="184946942">
    <w:abstractNumId w:val="0"/>
  </w:num>
  <w:num w:numId="13" w16cid:durableId="471144624">
    <w:abstractNumId w:val="5"/>
  </w:num>
  <w:num w:numId="14" w16cid:durableId="3976354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f7vFORED53B+gn5MxQsDfz3xmwyUW3NN3tSwm2pQ+PwOKZIA/XneOlbTrzVFBkG49uNYAmN04LSsR++D2ieUg==" w:salt="axdthRlkbZQ7QKXkRAswB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2FEF"/>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0F5"/>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5089"/>
    <w:rsid w:val="002A67E2"/>
    <w:rsid w:val="002A6C77"/>
    <w:rsid w:val="002B2EDC"/>
    <w:rsid w:val="002B2F1B"/>
    <w:rsid w:val="002B2F64"/>
    <w:rsid w:val="002B75BC"/>
    <w:rsid w:val="002C087C"/>
    <w:rsid w:val="002C2A46"/>
    <w:rsid w:val="002C2CDC"/>
    <w:rsid w:val="002C6852"/>
    <w:rsid w:val="002D0287"/>
    <w:rsid w:val="002D32F0"/>
    <w:rsid w:val="002D558D"/>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873"/>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52F8"/>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1DE"/>
    <w:rsid w:val="003A26E6"/>
    <w:rsid w:val="003A2B30"/>
    <w:rsid w:val="003A2B53"/>
    <w:rsid w:val="003A2FEF"/>
    <w:rsid w:val="003A3774"/>
    <w:rsid w:val="003A4AD7"/>
    <w:rsid w:val="003A4E4F"/>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7EF5"/>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0D4"/>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369"/>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0F1"/>
    <w:rsid w:val="00505EAC"/>
    <w:rsid w:val="005071DE"/>
    <w:rsid w:val="0051112E"/>
    <w:rsid w:val="00511686"/>
    <w:rsid w:val="00512A96"/>
    <w:rsid w:val="005130EF"/>
    <w:rsid w:val="005139C2"/>
    <w:rsid w:val="00513D7E"/>
    <w:rsid w:val="00513F4C"/>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2952"/>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17CB3"/>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506"/>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5B94"/>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14D02"/>
    <w:rsid w:val="00916796"/>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D2C"/>
    <w:rsid w:val="009B6E6B"/>
    <w:rsid w:val="009B798C"/>
    <w:rsid w:val="009C26B8"/>
    <w:rsid w:val="009C301C"/>
    <w:rsid w:val="009C3270"/>
    <w:rsid w:val="009C57DA"/>
    <w:rsid w:val="009D0511"/>
    <w:rsid w:val="009D06AA"/>
    <w:rsid w:val="009D0B90"/>
    <w:rsid w:val="009D188E"/>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37CD"/>
    <w:rsid w:val="00B46729"/>
    <w:rsid w:val="00B473E0"/>
    <w:rsid w:val="00B47F46"/>
    <w:rsid w:val="00B51776"/>
    <w:rsid w:val="00B51D8A"/>
    <w:rsid w:val="00B521F7"/>
    <w:rsid w:val="00B5315A"/>
    <w:rsid w:val="00B5339A"/>
    <w:rsid w:val="00B53499"/>
    <w:rsid w:val="00B535FA"/>
    <w:rsid w:val="00B537EB"/>
    <w:rsid w:val="00B5545E"/>
    <w:rsid w:val="00B55593"/>
    <w:rsid w:val="00B55A2D"/>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121"/>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E7B54"/>
    <w:rsid w:val="00CE7DA8"/>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0F4"/>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4634C"/>
    <w:rsid w:val="00E52464"/>
    <w:rsid w:val="00E52BDF"/>
    <w:rsid w:val="00E52D5B"/>
    <w:rsid w:val="00E5655E"/>
    <w:rsid w:val="00E57BE2"/>
    <w:rsid w:val="00E60072"/>
    <w:rsid w:val="00E607E2"/>
    <w:rsid w:val="00E641B8"/>
    <w:rsid w:val="00E6440A"/>
    <w:rsid w:val="00E64F97"/>
    <w:rsid w:val="00E6508A"/>
    <w:rsid w:val="00E65B83"/>
    <w:rsid w:val="00E6643D"/>
    <w:rsid w:val="00E66DDD"/>
    <w:rsid w:val="00E671B0"/>
    <w:rsid w:val="00E67790"/>
    <w:rsid w:val="00E67890"/>
    <w:rsid w:val="00E73074"/>
    <w:rsid w:val="00E73FE5"/>
    <w:rsid w:val="00E742CE"/>
    <w:rsid w:val="00E76276"/>
    <w:rsid w:val="00E76D92"/>
    <w:rsid w:val="00E80F07"/>
    <w:rsid w:val="00E835A8"/>
    <w:rsid w:val="00E861DA"/>
    <w:rsid w:val="00E86814"/>
    <w:rsid w:val="00E9017B"/>
    <w:rsid w:val="00E90247"/>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1B3A"/>
    <w:rsid w:val="00ED4AEF"/>
    <w:rsid w:val="00ED51D6"/>
    <w:rsid w:val="00ED6042"/>
    <w:rsid w:val="00ED7274"/>
    <w:rsid w:val="00EE1A6C"/>
    <w:rsid w:val="00EE34E6"/>
    <w:rsid w:val="00EE3586"/>
    <w:rsid w:val="00EE3E94"/>
    <w:rsid w:val="00EE47AC"/>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0ECA"/>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23E9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3A4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064500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0987-6383-4676-BE2D-E1A7341F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1559</Words>
  <Characters>8888</Characters>
  <Application>Microsoft Office Word</Application>
  <DocSecurity>8</DocSecurity>
  <Lines>74</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10427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10</cp:revision>
  <cp:lastPrinted>2020-03-18T07:40:00Z</cp:lastPrinted>
  <dcterms:created xsi:type="dcterms:W3CDTF">2021-06-11T15:51:00Z</dcterms:created>
  <dcterms:modified xsi:type="dcterms:W3CDTF">2025-05-28T05:01:00Z</dcterms:modified>
</cp:coreProperties>
</file>